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6CD0" w:rsidRPr="008B1E9E" w:rsidRDefault="006B6CD0" w:rsidP="002C48B6">
      <w:pPr>
        <w:spacing w:after="0" w:line="312" w:lineRule="auto"/>
        <w:jc w:val="right"/>
        <w:rPr>
          <w:rFonts w:ascii="Times New Roman" w:hAnsi="Times New Roman"/>
          <w:i/>
          <w:iCs/>
          <w:sz w:val="27"/>
          <w:szCs w:val="27"/>
        </w:rPr>
      </w:pPr>
      <w:r w:rsidRPr="008B1E9E">
        <w:rPr>
          <w:rFonts w:ascii="Times New Roman" w:hAnsi="Times New Roman"/>
          <w:i/>
          <w:iCs/>
          <w:sz w:val="27"/>
          <w:szCs w:val="27"/>
        </w:rPr>
        <w:t xml:space="preserve">                            Сергеева Т.В., учитель МАОУ «Лицей № 82 г. Челябинска»</w:t>
      </w:r>
    </w:p>
    <w:p w:rsidR="006B6CD0" w:rsidRPr="008B1E9E" w:rsidRDefault="006B6CD0" w:rsidP="002C48B6">
      <w:pPr>
        <w:spacing w:after="0" w:line="312" w:lineRule="auto"/>
        <w:jc w:val="right"/>
        <w:rPr>
          <w:rFonts w:ascii="Times New Roman" w:hAnsi="Times New Roman"/>
          <w:i/>
          <w:iCs/>
          <w:sz w:val="27"/>
          <w:szCs w:val="27"/>
        </w:rPr>
      </w:pPr>
      <w:r w:rsidRPr="008B1E9E">
        <w:rPr>
          <w:rFonts w:ascii="Times New Roman" w:hAnsi="Times New Roman"/>
          <w:i/>
          <w:iCs/>
          <w:sz w:val="27"/>
          <w:szCs w:val="27"/>
        </w:rPr>
        <w:t xml:space="preserve">                            Салихов С.П., доцент ЮУрГУ, г. Челябинск</w:t>
      </w:r>
    </w:p>
    <w:p w:rsidR="006B6CD0" w:rsidRDefault="006B6CD0" w:rsidP="0053306F">
      <w:pPr>
        <w:spacing w:after="0" w:line="312" w:lineRule="auto"/>
        <w:jc w:val="center"/>
        <w:rPr>
          <w:rFonts w:ascii="Times New Roman" w:hAnsi="Times New Roman"/>
          <w:sz w:val="27"/>
          <w:szCs w:val="27"/>
        </w:rPr>
      </w:pPr>
    </w:p>
    <w:p w:rsidR="006B6CD0" w:rsidRPr="002C48B6" w:rsidRDefault="006B6CD0" w:rsidP="0053306F">
      <w:pPr>
        <w:spacing w:after="0" w:line="312" w:lineRule="auto"/>
        <w:jc w:val="center"/>
        <w:rPr>
          <w:rFonts w:ascii="Times New Roman" w:hAnsi="Times New Roman"/>
          <w:b/>
          <w:sz w:val="27"/>
          <w:szCs w:val="27"/>
        </w:rPr>
      </w:pPr>
      <w:r w:rsidRPr="002C48B6">
        <w:rPr>
          <w:rFonts w:ascii="Times New Roman" w:hAnsi="Times New Roman"/>
          <w:b/>
          <w:sz w:val="27"/>
          <w:szCs w:val="27"/>
        </w:rPr>
        <w:t xml:space="preserve">Повышение естественнонаучной грамотности обучающихся при работе над проектами в научном обществе учащихся в секции «Металлургия» </w:t>
      </w:r>
    </w:p>
    <w:p w:rsidR="006B6CD0" w:rsidRPr="008B1E9E" w:rsidRDefault="006B6CD0" w:rsidP="003074E9">
      <w:pPr>
        <w:spacing w:after="0" w:line="312" w:lineRule="auto"/>
        <w:ind w:firstLine="709"/>
        <w:jc w:val="both"/>
        <w:rPr>
          <w:rFonts w:ascii="Times New Roman" w:hAnsi="Times New Roman"/>
          <w:sz w:val="27"/>
          <w:szCs w:val="27"/>
        </w:rPr>
      </w:pPr>
    </w:p>
    <w:p w:rsidR="006B6CD0" w:rsidRPr="008B1E9E" w:rsidRDefault="006B6CD0" w:rsidP="003074E9">
      <w:pPr>
        <w:spacing w:after="0" w:line="312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8B1E9E">
        <w:rPr>
          <w:rFonts w:ascii="Times New Roman" w:hAnsi="Times New Roman"/>
          <w:sz w:val="27"/>
          <w:szCs w:val="27"/>
        </w:rPr>
        <w:t>В Челябинске и Челябинской области работает огромное количество промышленных предприятий, производящих продукцию необходимую для устойчивого развития промышленности не только региона, но и всей страны в целом. При этом такие производства могут оказывать негативное влияние на состояние окружающей среды, что отрицательно сказывается на качестве жизни и здоровья людей. Осознание низкого уровня экологической культуры людей, пренебрежительное, а нередко и варварское отношение к природным ресурсам, неготовность граждан принимать участие в экологической деятельности обусловило необходимость актуализации данных проблем и осуществления экологического образования посредством реализации дополнительных общеразвивающих программ при работе над проектами в научном обществе учащихся в секции «Металлургия».</w:t>
      </w:r>
    </w:p>
    <w:p w:rsidR="006B6CD0" w:rsidRPr="008B1E9E" w:rsidRDefault="006B6CD0" w:rsidP="003074E9">
      <w:pPr>
        <w:spacing w:after="0" w:line="312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8B1E9E">
        <w:rPr>
          <w:rFonts w:ascii="Times New Roman" w:hAnsi="Times New Roman"/>
          <w:sz w:val="27"/>
          <w:szCs w:val="27"/>
        </w:rPr>
        <w:t xml:space="preserve">Деятельность обучающихся в данной секции направлена на реализацию мероприятий Концепции непрерывного экологического образования в системе общего образования Челябинской области по развитию естественнонаучной грамотности, способствующей формированию у  детей экологически ответственного поведения предполагается,  что  впоследствии, из экологически образованных детей с высоким уровнем экологической культуры вырастут и будут организовывать в дальнейшем свою профессиональную деятельность экологически ответственные руководители и специалисты. </w:t>
      </w:r>
    </w:p>
    <w:p w:rsidR="006B6CD0" w:rsidRPr="008B1E9E" w:rsidRDefault="006B6CD0" w:rsidP="00F6628A">
      <w:pPr>
        <w:spacing w:after="0" w:line="312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8B1E9E">
        <w:rPr>
          <w:rFonts w:ascii="Times New Roman" w:hAnsi="Times New Roman"/>
          <w:sz w:val="27"/>
          <w:szCs w:val="27"/>
        </w:rPr>
        <w:t xml:space="preserve">Для обучающихся средних классов предлагаются работы, связанные с применением общенаучных дисциплин при познании окружающего мира: экологическая работа с родниками – анализ литературных данных и сведений, посещение родников, взятие проб воды для анализа разнообразных характеристик воды, работа с образцами в лабораториях лицея и ЮУрГУ; работа с природными материалами – экскурсия на гранитные и железорудные карьеры, посещение Ильменского музея минералов, посещение краеведческого музея Челябинска, посещение исследовательских лабораторий ЮУрГУ с демонстрацией и личной работой при подготовке образцов из собранных природных материалов для исследования на электронном микроскопе; исследование образцов Челябинского метеорита, сравнение земных образцов горных пород с космическими телами. </w:t>
      </w:r>
    </w:p>
    <w:p w:rsidR="006B6CD0" w:rsidRPr="008B1E9E" w:rsidRDefault="006B6CD0" w:rsidP="00127679">
      <w:pPr>
        <w:spacing w:after="0" w:line="312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8B1E9E">
        <w:rPr>
          <w:rFonts w:ascii="Times New Roman" w:hAnsi="Times New Roman"/>
          <w:sz w:val="27"/>
          <w:szCs w:val="27"/>
        </w:rPr>
        <w:t xml:space="preserve">Для школьников 9-11х классов предусмотрены работы промышленного характера: промышленный туризм Челябинска, Карабаша, Кыштыма; ознакомление с процессом переработки отходов Карабашского медеплавильного производства с целью получения продуктов для металлургической и строительной промышленностей; изучение и переработка клинкера полученного после удаления цинка из цинксодержащей пыли ДСП; исследование возможности и перспектив использования водорода в металлургии для сокращения выбросов </w:t>
      </w:r>
      <w:r w:rsidRPr="008B1E9E">
        <w:rPr>
          <w:rFonts w:ascii="Times New Roman" w:hAnsi="Times New Roman"/>
          <w:sz w:val="27"/>
          <w:szCs w:val="27"/>
          <w:lang w:val="en-US"/>
        </w:rPr>
        <w:t>CO</w:t>
      </w:r>
      <w:r w:rsidRPr="008B1E9E">
        <w:rPr>
          <w:rFonts w:ascii="Times New Roman" w:hAnsi="Times New Roman"/>
          <w:sz w:val="27"/>
          <w:szCs w:val="27"/>
          <w:vertAlign w:val="subscript"/>
        </w:rPr>
        <w:t>2</w:t>
      </w:r>
      <w:r w:rsidRPr="008B1E9E">
        <w:rPr>
          <w:rFonts w:ascii="Times New Roman" w:hAnsi="Times New Roman"/>
          <w:sz w:val="27"/>
          <w:szCs w:val="27"/>
        </w:rPr>
        <w:t xml:space="preserve">. </w:t>
      </w:r>
    </w:p>
    <w:p w:rsidR="006B6CD0" w:rsidRPr="008B1E9E" w:rsidRDefault="006B6CD0" w:rsidP="00723223">
      <w:pPr>
        <w:spacing w:after="0" w:line="312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8B1E9E">
        <w:rPr>
          <w:rFonts w:ascii="Times New Roman" w:hAnsi="Times New Roman"/>
          <w:sz w:val="27"/>
          <w:szCs w:val="27"/>
        </w:rPr>
        <w:t>Для решения задач по выполнению всех этих работ используются следующие: литературный поиск, экскурсионные поездки, самостоятельная работа с образцами минералов, работа на экспериментальном и исследовательском оборудовании, обобщение и анализ полученных данных с подготовкой докладов для участия в НОУ и других конкурсах.</w:t>
      </w:r>
    </w:p>
    <w:p w:rsidR="006B6CD0" w:rsidRPr="008B1E9E" w:rsidRDefault="006B6CD0" w:rsidP="00723223">
      <w:pPr>
        <w:spacing w:after="0" w:line="312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8B1E9E">
        <w:rPr>
          <w:rFonts w:ascii="Times New Roman" w:hAnsi="Times New Roman"/>
          <w:sz w:val="27"/>
          <w:szCs w:val="27"/>
        </w:rPr>
        <w:t xml:space="preserve">При поиске и подготовке информации у обучающихся будут развиты навыки критического подхода, позволяющие рассматривать возможности промышленное развитие региона с уменьшением нагрузки на его экологию. Экскурсионные поездки покажут, как богата территория Челябинской области природными ресурсами, и задача человека сохранить это богатство для потомков. Промышленный туризм позволяет проводить профориентационную работу с возможным определением будущей специальности выпускников лицея. Самостоятельная работа с образцами минералов и работа на экспериментальном и исследовательском оборудовании приведут к формированию научно-исследовательских компетенций, необходимых для дальнейшего обучения в ВУЗах. </w:t>
      </w:r>
    </w:p>
    <w:p w:rsidR="006B6CD0" w:rsidRPr="0017434A" w:rsidRDefault="006B6CD0" w:rsidP="00723223">
      <w:pPr>
        <w:spacing w:after="0" w:line="312" w:lineRule="auto"/>
        <w:ind w:firstLine="709"/>
        <w:jc w:val="both"/>
        <w:rPr>
          <w:rFonts w:ascii="Times New Roman" w:hAnsi="Times New Roman"/>
          <w:sz w:val="27"/>
          <w:szCs w:val="27"/>
        </w:rPr>
      </w:pPr>
      <w:r w:rsidRPr="008B1E9E">
        <w:rPr>
          <w:rFonts w:ascii="Times New Roman" w:hAnsi="Times New Roman"/>
          <w:sz w:val="27"/>
          <w:szCs w:val="27"/>
        </w:rPr>
        <w:t xml:space="preserve">Работа с обучающимися по вышеперечисленным направлениям реализуется на уроках по всем предметам учебного плана, что позволяет формировать экологическую культуру выпускника и возможность применения полученных знаний на практике в повседневной жизни. </w:t>
      </w:r>
      <w:r>
        <w:rPr>
          <w:rFonts w:ascii="Times New Roman" w:hAnsi="Times New Roman"/>
          <w:sz w:val="27"/>
          <w:szCs w:val="27"/>
        </w:rPr>
        <w:t>Кроме того,</w:t>
      </w:r>
      <w:r w:rsidRPr="0017434A">
        <w:rPr>
          <w:rFonts w:ascii="Times New Roman" w:hAnsi="Times New Roman"/>
          <w:sz w:val="27"/>
          <w:szCs w:val="27"/>
        </w:rPr>
        <w:t xml:space="preserve"> </w:t>
      </w:r>
      <w:r>
        <w:rPr>
          <w:rFonts w:ascii="Times New Roman" w:hAnsi="Times New Roman"/>
          <w:sz w:val="27"/>
          <w:szCs w:val="27"/>
        </w:rPr>
        <w:t>э</w:t>
      </w:r>
      <w:r w:rsidRPr="008B1E9E">
        <w:rPr>
          <w:rFonts w:ascii="Times New Roman" w:hAnsi="Times New Roman"/>
          <w:sz w:val="27"/>
          <w:szCs w:val="27"/>
        </w:rPr>
        <w:t>кологически ответственный человек</w:t>
      </w:r>
      <w:r>
        <w:rPr>
          <w:rFonts w:ascii="Times New Roman" w:hAnsi="Times New Roman"/>
          <w:sz w:val="27"/>
          <w:szCs w:val="27"/>
        </w:rPr>
        <w:t xml:space="preserve"> всегда будет стоять на защите природы в интересах будущих поколений.</w:t>
      </w:r>
      <w:bookmarkStart w:id="0" w:name="_GoBack"/>
      <w:bookmarkEnd w:id="0"/>
    </w:p>
    <w:p w:rsidR="006B6CD0" w:rsidRPr="008B1E9E" w:rsidRDefault="006B6CD0" w:rsidP="00723223">
      <w:pPr>
        <w:spacing w:after="0" w:line="312" w:lineRule="auto"/>
        <w:ind w:firstLine="709"/>
        <w:jc w:val="both"/>
        <w:rPr>
          <w:rFonts w:ascii="Times New Roman" w:hAnsi="Times New Roman"/>
          <w:sz w:val="27"/>
          <w:szCs w:val="27"/>
        </w:rPr>
      </w:pPr>
    </w:p>
    <w:p w:rsidR="006B6CD0" w:rsidRPr="008B1E9E" w:rsidRDefault="006B6CD0" w:rsidP="00723223">
      <w:pPr>
        <w:spacing w:after="0" w:line="312" w:lineRule="auto"/>
        <w:ind w:firstLine="709"/>
        <w:jc w:val="both"/>
        <w:rPr>
          <w:rFonts w:ascii="Times New Roman" w:hAnsi="Times New Roman"/>
          <w:sz w:val="27"/>
          <w:szCs w:val="27"/>
        </w:rPr>
      </w:pPr>
    </w:p>
    <w:sectPr w:rsidR="006B6CD0" w:rsidRPr="008B1E9E" w:rsidSect="00E74E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1729CD"/>
    <w:multiLevelType w:val="hybridMultilevel"/>
    <w:tmpl w:val="9B42AA64"/>
    <w:lvl w:ilvl="0" w:tplc="B3266DB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D7694"/>
    <w:rsid w:val="000316C9"/>
    <w:rsid w:val="0003512F"/>
    <w:rsid w:val="000B15B9"/>
    <w:rsid w:val="000C04C8"/>
    <w:rsid w:val="000C48F6"/>
    <w:rsid w:val="00127679"/>
    <w:rsid w:val="0017434A"/>
    <w:rsid w:val="002B0556"/>
    <w:rsid w:val="002C48B6"/>
    <w:rsid w:val="003074E9"/>
    <w:rsid w:val="003B3D55"/>
    <w:rsid w:val="0048724A"/>
    <w:rsid w:val="004C58CD"/>
    <w:rsid w:val="004D45A8"/>
    <w:rsid w:val="004E2BB8"/>
    <w:rsid w:val="0053306F"/>
    <w:rsid w:val="005B151F"/>
    <w:rsid w:val="005D7694"/>
    <w:rsid w:val="0063317E"/>
    <w:rsid w:val="006B6CD0"/>
    <w:rsid w:val="00723223"/>
    <w:rsid w:val="007F2322"/>
    <w:rsid w:val="008A2839"/>
    <w:rsid w:val="008B1E9E"/>
    <w:rsid w:val="00964751"/>
    <w:rsid w:val="00995ECC"/>
    <w:rsid w:val="009C3DC3"/>
    <w:rsid w:val="00A77253"/>
    <w:rsid w:val="00B441E3"/>
    <w:rsid w:val="00BE3AE5"/>
    <w:rsid w:val="00CD1D00"/>
    <w:rsid w:val="00D4533E"/>
    <w:rsid w:val="00DE1123"/>
    <w:rsid w:val="00E74EAC"/>
    <w:rsid w:val="00F31765"/>
    <w:rsid w:val="00F6628A"/>
    <w:rsid w:val="00FC62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4EAC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03512F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2B0556"/>
    <w:rPr>
      <w:rFonts w:cs="Times New Roman"/>
      <w:color w:val="0563C1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rsid w:val="002B0556"/>
    <w:rPr>
      <w:rFonts w:cs="Times New Roman"/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rsid w:val="004D45A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D45A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90</TotalTime>
  <Pages>2</Pages>
  <Words>641</Words>
  <Characters>3658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nazarova_ls</cp:lastModifiedBy>
  <cp:revision>8</cp:revision>
  <cp:lastPrinted>2022-08-15T06:56:00Z</cp:lastPrinted>
  <dcterms:created xsi:type="dcterms:W3CDTF">2022-08-11T15:07:00Z</dcterms:created>
  <dcterms:modified xsi:type="dcterms:W3CDTF">2022-08-25T09:18:00Z</dcterms:modified>
</cp:coreProperties>
</file>